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F2D" w:rsidRPr="00F47B24" w:rsidRDefault="00C05F2D" w:rsidP="00C05F2D">
      <w:pPr>
        <w:ind w:firstLine="720"/>
        <w:jc w:val="both"/>
        <w:rPr>
          <w:sz w:val="28"/>
          <w:szCs w:val="28"/>
        </w:rPr>
      </w:pPr>
      <w:bookmarkStart w:id="0" w:name="_GoBack"/>
      <w:bookmarkEnd w:id="0"/>
      <w:r w:rsidRPr="00F47B24">
        <w:rPr>
          <w:sz w:val="28"/>
          <w:szCs w:val="28"/>
        </w:rPr>
        <w:t>Определить число ударов молний в год (</w:t>
      </w:r>
      <w:r w:rsidRPr="00F47B24">
        <w:rPr>
          <w:sz w:val="28"/>
          <w:szCs w:val="28"/>
          <w:lang w:val="en-US"/>
        </w:rPr>
        <w:t>N</w:t>
      </w:r>
      <w:r w:rsidRPr="00F47B24">
        <w:rPr>
          <w:sz w:val="28"/>
          <w:szCs w:val="28"/>
        </w:rPr>
        <w:t>) и высоту стержневого молни</w:t>
      </w:r>
      <w:r w:rsidRPr="00F47B24">
        <w:rPr>
          <w:sz w:val="28"/>
          <w:szCs w:val="28"/>
        </w:rPr>
        <w:t>е</w:t>
      </w:r>
      <w:r w:rsidRPr="00F47B24">
        <w:rPr>
          <w:sz w:val="28"/>
          <w:szCs w:val="28"/>
        </w:rPr>
        <w:t>отвода (</w:t>
      </w:r>
      <w:r w:rsidRPr="00F47B24">
        <w:rPr>
          <w:sz w:val="28"/>
          <w:szCs w:val="28"/>
          <w:lang w:val="en-US"/>
        </w:rPr>
        <w:t>h</w:t>
      </w:r>
      <w:r w:rsidRPr="00F47B24">
        <w:rPr>
          <w:sz w:val="28"/>
          <w:szCs w:val="28"/>
        </w:rPr>
        <w:t xml:space="preserve">) в (м) для защиты здания газораспределительного пункта природного газа по зоне защиты Б. Здание находится в местности с грозовой деятельностью 60-80 ч в год и удельной плотностью ударов молнии </w:t>
      </w:r>
      <w:r w:rsidRPr="00F47B24">
        <w:rPr>
          <w:sz w:val="28"/>
          <w:szCs w:val="28"/>
          <w:lang w:val="en-US"/>
        </w:rPr>
        <w:t>n</w:t>
      </w:r>
      <w:r w:rsidRPr="00F47B24">
        <w:rPr>
          <w:sz w:val="28"/>
          <w:szCs w:val="28"/>
        </w:rPr>
        <w:t xml:space="preserve"> = 5,5 в год на 1км.</w:t>
      </w:r>
    </w:p>
    <w:p w:rsidR="00C05F2D" w:rsidRDefault="00C05F2D" w:rsidP="00C05F2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5.2.2 </w:t>
      </w:r>
      <w:r w:rsidRPr="00F47B24">
        <w:rPr>
          <w:sz w:val="28"/>
          <w:szCs w:val="28"/>
        </w:rPr>
        <w:t xml:space="preserve">Число ударов молнии в год в здание, не имеющее </w:t>
      </w:r>
      <w:proofErr w:type="spellStart"/>
      <w:r w:rsidRPr="00F47B24">
        <w:rPr>
          <w:sz w:val="28"/>
          <w:szCs w:val="28"/>
        </w:rPr>
        <w:t>молни</w:t>
      </w:r>
      <w:r w:rsidRPr="00F47B24">
        <w:rPr>
          <w:sz w:val="28"/>
          <w:szCs w:val="28"/>
        </w:rPr>
        <w:t>е</w:t>
      </w:r>
      <w:r w:rsidRPr="00F47B24">
        <w:rPr>
          <w:sz w:val="28"/>
          <w:szCs w:val="28"/>
        </w:rPr>
        <w:t>защиты</w:t>
      </w:r>
      <w:proofErr w:type="spellEnd"/>
      <w:r>
        <w:rPr>
          <w:sz w:val="28"/>
          <w:szCs w:val="28"/>
        </w:rPr>
        <w:t>:</w:t>
      </w:r>
    </w:p>
    <w:p w:rsidR="00C05F2D" w:rsidRPr="00F47B24" w:rsidRDefault="00C05F2D" w:rsidP="00C05F2D">
      <w:pPr>
        <w:ind w:firstLine="567"/>
        <w:jc w:val="both"/>
        <w:rPr>
          <w:sz w:val="28"/>
          <w:szCs w:val="28"/>
        </w:rPr>
      </w:pPr>
    </w:p>
    <w:p w:rsidR="00C05F2D" w:rsidRDefault="00C05F2D" w:rsidP="00C05F2D">
      <w:pPr>
        <w:jc w:val="right"/>
        <w:rPr>
          <w:sz w:val="28"/>
          <w:szCs w:val="28"/>
        </w:rPr>
      </w:pPr>
      <w:r w:rsidRPr="00C43873">
        <w:rPr>
          <w:position w:val="-12"/>
          <w:sz w:val="28"/>
          <w:szCs w:val="28"/>
          <w:lang w:val="en-US"/>
        </w:rPr>
        <w:object w:dxaOrig="510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4.8pt;height:21.9pt" o:ole="">
            <v:imagedata r:id="rId5" o:title=""/>
          </v:shape>
          <o:OLEObject Type="Embed" ProgID="Equation.3" ShapeID="_x0000_i1025" DrawAspect="Content" ObjectID="_1647054034" r:id="rId6"/>
        </w:object>
      </w:r>
      <w:r w:rsidRPr="00972FBE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</w:t>
      </w:r>
      <w:r w:rsidRPr="00972FBE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>(5.7)</w:t>
      </w:r>
    </w:p>
    <w:p w:rsidR="00C05F2D" w:rsidRPr="00972FBE" w:rsidRDefault="00C05F2D" w:rsidP="00C05F2D">
      <w:pPr>
        <w:jc w:val="right"/>
        <w:rPr>
          <w:sz w:val="28"/>
          <w:szCs w:val="28"/>
        </w:rPr>
      </w:pPr>
    </w:p>
    <w:p w:rsidR="00C05F2D" w:rsidRDefault="00C05F2D" w:rsidP="00C05F2D">
      <w:pPr>
        <w:jc w:val="both"/>
        <w:rPr>
          <w:sz w:val="28"/>
          <w:szCs w:val="28"/>
        </w:rPr>
      </w:pPr>
      <w:r w:rsidRPr="00F47B24">
        <w:rPr>
          <w:sz w:val="28"/>
          <w:szCs w:val="28"/>
        </w:rPr>
        <w:t xml:space="preserve">где </w:t>
      </w:r>
      <w:r w:rsidRPr="00F47B24">
        <w:rPr>
          <w:sz w:val="28"/>
          <w:szCs w:val="28"/>
          <w:lang w:val="en-US"/>
        </w:rPr>
        <w:t>S</w:t>
      </w:r>
      <w:r w:rsidRPr="00F47B24">
        <w:rPr>
          <w:sz w:val="28"/>
          <w:szCs w:val="28"/>
        </w:rPr>
        <w:t xml:space="preserve"> и </w:t>
      </w:r>
      <w:r w:rsidRPr="00F47B24">
        <w:rPr>
          <w:sz w:val="28"/>
          <w:szCs w:val="28"/>
          <w:lang w:val="en-US"/>
        </w:rPr>
        <w:t>L</w:t>
      </w:r>
      <w:r w:rsidRPr="00F47B24">
        <w:rPr>
          <w:sz w:val="28"/>
          <w:szCs w:val="28"/>
        </w:rPr>
        <w:t xml:space="preserve"> - соответств</w:t>
      </w:r>
      <w:r>
        <w:rPr>
          <w:sz w:val="28"/>
          <w:szCs w:val="28"/>
        </w:rPr>
        <w:t xml:space="preserve">енно ширина и длина сооружения </w:t>
      </w:r>
      <w:r w:rsidRPr="00F47B24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F47B24">
        <w:rPr>
          <w:sz w:val="28"/>
          <w:szCs w:val="28"/>
        </w:rPr>
        <w:t>м</w:t>
      </w:r>
      <w:r>
        <w:rPr>
          <w:sz w:val="28"/>
          <w:szCs w:val="28"/>
        </w:rPr>
        <w:t>)</w:t>
      </w:r>
      <w:r w:rsidRPr="00F47B24">
        <w:rPr>
          <w:sz w:val="28"/>
          <w:szCs w:val="28"/>
        </w:rPr>
        <w:t>;</w:t>
      </w:r>
      <w:r>
        <w:rPr>
          <w:sz w:val="28"/>
          <w:szCs w:val="28"/>
        </w:rPr>
        <w:t xml:space="preserve">       </w:t>
      </w:r>
    </w:p>
    <w:p w:rsidR="00C05F2D" w:rsidRDefault="00C05F2D" w:rsidP="00C05F2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proofErr w:type="gramStart"/>
      <w:r w:rsidRPr="00F47B24">
        <w:rPr>
          <w:sz w:val="28"/>
          <w:szCs w:val="28"/>
          <w:lang w:val="en-US"/>
        </w:rPr>
        <w:t>h</w:t>
      </w:r>
      <w:r w:rsidRPr="00F47B24">
        <w:rPr>
          <w:sz w:val="28"/>
          <w:szCs w:val="28"/>
          <w:vertAlign w:val="subscript"/>
          <w:lang w:val="en-US"/>
        </w:rPr>
        <w:t>x</w:t>
      </w:r>
      <w:proofErr w:type="spellEnd"/>
      <w:proofErr w:type="gramEnd"/>
      <w:r w:rsidRPr="00F47B24">
        <w:rPr>
          <w:sz w:val="28"/>
          <w:szCs w:val="28"/>
        </w:rPr>
        <w:t xml:space="preserve"> - наибол</w:t>
      </w:r>
      <w:r w:rsidRPr="00F47B24">
        <w:rPr>
          <w:sz w:val="28"/>
          <w:szCs w:val="28"/>
        </w:rPr>
        <w:t>ь</w:t>
      </w:r>
      <w:r w:rsidRPr="00F47B24">
        <w:rPr>
          <w:sz w:val="28"/>
          <w:szCs w:val="28"/>
        </w:rPr>
        <w:t xml:space="preserve">шая высота сооружения </w:t>
      </w:r>
      <w:r>
        <w:rPr>
          <w:sz w:val="28"/>
          <w:szCs w:val="28"/>
        </w:rPr>
        <w:t>(</w:t>
      </w:r>
      <w:r w:rsidRPr="00F47B24">
        <w:rPr>
          <w:sz w:val="28"/>
          <w:szCs w:val="28"/>
        </w:rPr>
        <w:t>м</w:t>
      </w:r>
      <w:r>
        <w:rPr>
          <w:sz w:val="28"/>
          <w:szCs w:val="28"/>
        </w:rPr>
        <w:t>)</w:t>
      </w:r>
      <w:r w:rsidRPr="00F47B24">
        <w:rPr>
          <w:sz w:val="28"/>
          <w:szCs w:val="28"/>
        </w:rPr>
        <w:t xml:space="preserve">; </w:t>
      </w:r>
    </w:p>
    <w:p w:rsidR="00C05F2D" w:rsidRDefault="00C05F2D" w:rsidP="00C05F2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47B24">
        <w:rPr>
          <w:sz w:val="28"/>
          <w:szCs w:val="28"/>
          <w:lang w:val="en-US"/>
        </w:rPr>
        <w:t>n</w:t>
      </w:r>
      <w:r w:rsidRPr="00F47B24">
        <w:rPr>
          <w:sz w:val="28"/>
          <w:szCs w:val="28"/>
        </w:rPr>
        <w:t xml:space="preserve"> - </w:t>
      </w:r>
      <w:proofErr w:type="gramStart"/>
      <w:r w:rsidRPr="00F47B24">
        <w:rPr>
          <w:sz w:val="28"/>
          <w:szCs w:val="28"/>
        </w:rPr>
        <w:t>удельная</w:t>
      </w:r>
      <w:proofErr w:type="gramEnd"/>
      <w:r w:rsidRPr="00F47B24">
        <w:rPr>
          <w:sz w:val="28"/>
          <w:szCs w:val="28"/>
        </w:rPr>
        <w:t xml:space="preserve"> плотность ударов молнии в землю в месте нахождения соор</w:t>
      </w:r>
      <w:r w:rsidRPr="00F47B24">
        <w:rPr>
          <w:sz w:val="28"/>
          <w:szCs w:val="28"/>
        </w:rPr>
        <w:t>у</w:t>
      </w:r>
      <w:r w:rsidRPr="00F47B24">
        <w:rPr>
          <w:sz w:val="28"/>
          <w:szCs w:val="28"/>
        </w:rPr>
        <w:t>жения в 1 /км год.</w:t>
      </w:r>
    </w:p>
    <w:p w:rsidR="00C05F2D" w:rsidRPr="00F47B24" w:rsidRDefault="00C05F2D" w:rsidP="00C05F2D">
      <w:pPr>
        <w:jc w:val="both"/>
        <w:rPr>
          <w:sz w:val="28"/>
          <w:szCs w:val="28"/>
        </w:rPr>
      </w:pPr>
    </w:p>
    <w:p w:rsidR="00C05F2D" w:rsidRPr="00F47B24" w:rsidRDefault="00C05F2D" w:rsidP="00C05F2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5.2.3</w:t>
      </w:r>
      <w:proofErr w:type="gramStart"/>
      <w:r>
        <w:rPr>
          <w:sz w:val="28"/>
          <w:szCs w:val="28"/>
        </w:rPr>
        <w:t xml:space="preserve"> </w:t>
      </w:r>
      <w:r w:rsidRPr="00F47B24">
        <w:rPr>
          <w:sz w:val="28"/>
          <w:szCs w:val="28"/>
        </w:rPr>
        <w:t>П</w:t>
      </w:r>
      <w:proofErr w:type="gramEnd"/>
      <w:r w:rsidRPr="00F47B24">
        <w:rPr>
          <w:sz w:val="28"/>
          <w:szCs w:val="28"/>
        </w:rPr>
        <w:t>ри одиночном стержневом молниеотводе высота молниеотвода по зоне Б о</w:t>
      </w:r>
      <w:r w:rsidRPr="00F47B24">
        <w:rPr>
          <w:sz w:val="28"/>
          <w:szCs w:val="28"/>
        </w:rPr>
        <w:t>п</w:t>
      </w:r>
      <w:r w:rsidRPr="00F47B24">
        <w:rPr>
          <w:sz w:val="28"/>
          <w:szCs w:val="28"/>
        </w:rPr>
        <w:t>ределяется по формуле:</w:t>
      </w:r>
    </w:p>
    <w:p w:rsidR="00C05F2D" w:rsidRPr="00F47B24" w:rsidRDefault="00C05F2D" w:rsidP="00C05F2D">
      <w:pPr>
        <w:ind w:firstLine="567"/>
        <w:jc w:val="right"/>
        <w:rPr>
          <w:sz w:val="28"/>
          <w:szCs w:val="28"/>
        </w:rPr>
      </w:pPr>
      <w:r w:rsidRPr="00550BA3">
        <w:rPr>
          <w:position w:val="-32"/>
          <w:sz w:val="28"/>
          <w:szCs w:val="28"/>
        </w:rPr>
        <w:object w:dxaOrig="2260" w:dyaOrig="760">
          <v:shape id="_x0000_i1026" type="#_x0000_t75" style="width:112.7pt;height:38.2pt" o:ole="">
            <v:imagedata r:id="rId7" o:title=""/>
          </v:shape>
          <o:OLEObject Type="Embed" ProgID="Equation.3" ShapeID="_x0000_i1026" DrawAspect="Content" ObjectID="_1647054035" r:id="rId8"/>
        </w:object>
      </w:r>
      <w:r>
        <w:rPr>
          <w:sz w:val="28"/>
          <w:szCs w:val="28"/>
        </w:rPr>
        <w:t xml:space="preserve">                                                 (5.8)</w:t>
      </w:r>
    </w:p>
    <w:p w:rsidR="00C05F2D" w:rsidRPr="00F47B24" w:rsidRDefault="00C05F2D" w:rsidP="00C05F2D">
      <w:pPr>
        <w:ind w:firstLine="567"/>
        <w:jc w:val="both"/>
        <w:rPr>
          <w:sz w:val="28"/>
          <w:szCs w:val="28"/>
        </w:rPr>
      </w:pPr>
    </w:p>
    <w:p w:rsidR="00C05F2D" w:rsidRPr="00F47B24" w:rsidRDefault="00C05F2D" w:rsidP="00C05F2D">
      <w:pPr>
        <w:jc w:val="both"/>
        <w:rPr>
          <w:sz w:val="28"/>
          <w:szCs w:val="28"/>
        </w:rPr>
      </w:pPr>
      <w:r w:rsidRPr="00F47B24">
        <w:rPr>
          <w:sz w:val="28"/>
          <w:szCs w:val="28"/>
        </w:rPr>
        <w:t xml:space="preserve">где </w:t>
      </w:r>
      <w:r>
        <w:rPr>
          <w:sz w:val="28"/>
          <w:szCs w:val="28"/>
        </w:rPr>
        <w:t xml:space="preserve"> </w:t>
      </w:r>
      <w:r w:rsidRPr="00F47B24">
        <w:rPr>
          <w:sz w:val="28"/>
          <w:szCs w:val="28"/>
          <w:lang w:val="en-US"/>
        </w:rPr>
        <w:t>R</w:t>
      </w:r>
      <w:r w:rsidRPr="00F47B24">
        <w:rPr>
          <w:sz w:val="28"/>
          <w:szCs w:val="28"/>
          <w:vertAlign w:val="subscript"/>
          <w:lang w:val="en-US"/>
        </w:rPr>
        <w:t>x</w:t>
      </w:r>
      <w:r w:rsidRPr="00F47B24">
        <w:rPr>
          <w:sz w:val="28"/>
          <w:szCs w:val="28"/>
        </w:rPr>
        <w:t xml:space="preserve">  - горизонтальное сечение зоны защиты на высоте (</w:t>
      </w:r>
      <w:proofErr w:type="gramStart"/>
      <w:r w:rsidRPr="00F47B24">
        <w:rPr>
          <w:sz w:val="28"/>
          <w:szCs w:val="28"/>
          <w:lang w:val="en-US"/>
        </w:rPr>
        <w:t>h</w:t>
      </w:r>
      <w:proofErr w:type="gramEnd"/>
      <w:r w:rsidRPr="00F47B24">
        <w:rPr>
          <w:sz w:val="28"/>
          <w:szCs w:val="28"/>
          <w:vertAlign w:val="subscript"/>
        </w:rPr>
        <w:t>х</w:t>
      </w:r>
      <w:r w:rsidRPr="00F47B24">
        <w:rPr>
          <w:sz w:val="28"/>
          <w:szCs w:val="28"/>
        </w:rPr>
        <w:t>) защитного уровня сооружения или радиус защиты на с</w:t>
      </w:r>
      <w:r w:rsidRPr="00F47B24">
        <w:rPr>
          <w:sz w:val="28"/>
          <w:szCs w:val="28"/>
        </w:rPr>
        <w:t>о</w:t>
      </w:r>
      <w:r w:rsidRPr="00F47B24">
        <w:rPr>
          <w:sz w:val="28"/>
          <w:szCs w:val="28"/>
        </w:rPr>
        <w:t>оружения.</w:t>
      </w:r>
    </w:p>
    <w:p w:rsidR="00C05F2D" w:rsidRPr="00F47B24" w:rsidRDefault="00C05F2D" w:rsidP="00C05F2D">
      <w:pPr>
        <w:jc w:val="both"/>
        <w:rPr>
          <w:sz w:val="28"/>
          <w:szCs w:val="28"/>
        </w:rPr>
      </w:pPr>
    </w:p>
    <w:p w:rsidR="00C05F2D" w:rsidRDefault="00C05F2D" w:rsidP="00C05F2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5.2.4</w:t>
      </w:r>
      <w:proofErr w:type="gramStart"/>
      <w:r>
        <w:rPr>
          <w:sz w:val="28"/>
          <w:szCs w:val="28"/>
        </w:rPr>
        <w:t xml:space="preserve">  </w:t>
      </w:r>
      <w:r w:rsidRPr="00F47B24">
        <w:rPr>
          <w:sz w:val="28"/>
          <w:szCs w:val="28"/>
        </w:rPr>
        <w:t>Д</w:t>
      </w:r>
      <w:proofErr w:type="gramEnd"/>
      <w:r w:rsidRPr="00F47B24">
        <w:rPr>
          <w:sz w:val="28"/>
          <w:szCs w:val="28"/>
        </w:rPr>
        <w:t xml:space="preserve">ля выполнения </w:t>
      </w:r>
      <w:r>
        <w:rPr>
          <w:sz w:val="28"/>
          <w:szCs w:val="28"/>
        </w:rPr>
        <w:t xml:space="preserve">решения </w:t>
      </w:r>
      <w:r w:rsidRPr="00F47B24">
        <w:rPr>
          <w:sz w:val="28"/>
          <w:szCs w:val="28"/>
        </w:rPr>
        <w:t>зада</w:t>
      </w:r>
      <w:r>
        <w:rPr>
          <w:sz w:val="28"/>
          <w:szCs w:val="28"/>
        </w:rPr>
        <w:t xml:space="preserve">чи </w:t>
      </w:r>
      <w:r w:rsidRPr="00F47B24">
        <w:rPr>
          <w:sz w:val="28"/>
          <w:szCs w:val="28"/>
        </w:rPr>
        <w:t xml:space="preserve"> </w:t>
      </w:r>
      <w:r>
        <w:rPr>
          <w:sz w:val="28"/>
          <w:szCs w:val="28"/>
        </w:rPr>
        <w:t>в таблице 5.2 приведены исходные данные.</w:t>
      </w:r>
    </w:p>
    <w:p w:rsidR="00C05F2D" w:rsidRPr="00F47B24" w:rsidRDefault="00C05F2D" w:rsidP="00C05F2D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5.2 – Исходные данные для решения задачи 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804"/>
        <w:gridCol w:w="805"/>
        <w:gridCol w:w="804"/>
        <w:gridCol w:w="805"/>
        <w:gridCol w:w="804"/>
        <w:gridCol w:w="805"/>
        <w:gridCol w:w="804"/>
        <w:gridCol w:w="805"/>
        <w:gridCol w:w="804"/>
        <w:gridCol w:w="599"/>
      </w:tblGrid>
      <w:tr w:rsidR="00C05F2D" w:rsidRPr="00F47B24" w:rsidTr="00146E9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  <w:vMerge w:val="restart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Исходные данные</w:t>
            </w:r>
          </w:p>
        </w:tc>
        <w:tc>
          <w:tcPr>
            <w:tcW w:w="7839" w:type="dxa"/>
            <w:gridSpan w:val="10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Варианты</w:t>
            </w:r>
          </w:p>
        </w:tc>
      </w:tr>
      <w:tr w:rsidR="00C05F2D" w:rsidRPr="00F47B24" w:rsidTr="00146E9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  <w:vMerge/>
          </w:tcPr>
          <w:p w:rsidR="00C05F2D" w:rsidRPr="00F47B24" w:rsidRDefault="00C05F2D" w:rsidP="00146E9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1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5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8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9</w:t>
            </w:r>
          </w:p>
        </w:tc>
        <w:tc>
          <w:tcPr>
            <w:tcW w:w="599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0</w:t>
            </w:r>
          </w:p>
        </w:tc>
      </w:tr>
      <w:tr w:rsidR="00C05F2D" w:rsidRPr="00F47B24" w:rsidTr="00146E9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</w:tcPr>
          <w:p w:rsidR="00C05F2D" w:rsidRPr="00F47B24" w:rsidRDefault="00C05F2D" w:rsidP="00146E9D">
            <w:pPr>
              <w:jc w:val="both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Схемы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1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1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1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1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1</w:t>
            </w:r>
          </w:p>
        </w:tc>
        <w:tc>
          <w:tcPr>
            <w:tcW w:w="599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</w:tr>
      <w:tr w:rsidR="00C05F2D" w:rsidRPr="00F47B24" w:rsidTr="00146E9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  <w:lang w:val="en-US"/>
              </w:rPr>
              <w:t>S</w:t>
            </w:r>
            <w:r w:rsidRPr="00F47B24">
              <w:rPr>
                <w:sz w:val="28"/>
                <w:szCs w:val="28"/>
              </w:rPr>
              <w:t>, м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599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</w:tr>
      <w:tr w:rsidR="00C05F2D" w:rsidRPr="00F47B24" w:rsidTr="00146E9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  <w:lang w:val="en-US"/>
              </w:rPr>
              <w:t>L</w:t>
            </w:r>
            <w:r w:rsidRPr="00F47B24">
              <w:rPr>
                <w:sz w:val="28"/>
                <w:szCs w:val="28"/>
              </w:rPr>
              <w:t>, м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8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8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9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8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  <w:tc>
          <w:tcPr>
            <w:tcW w:w="599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</w:tr>
      <w:tr w:rsidR="00C05F2D" w:rsidRPr="00F47B24" w:rsidTr="00146E9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  <w:lang w:val="en-US"/>
              </w:rPr>
              <w:t>S</w:t>
            </w:r>
            <w:r w:rsidRPr="00F47B24">
              <w:rPr>
                <w:sz w:val="28"/>
                <w:szCs w:val="28"/>
                <w:vertAlign w:val="subscript"/>
              </w:rPr>
              <w:t>В</w:t>
            </w:r>
            <w:r w:rsidRPr="00F47B24">
              <w:rPr>
                <w:sz w:val="28"/>
                <w:szCs w:val="28"/>
              </w:rPr>
              <w:t>, м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-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-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-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5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-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599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-</w:t>
            </w:r>
          </w:p>
        </w:tc>
      </w:tr>
      <w:tr w:rsidR="00C05F2D" w:rsidRPr="00F47B24" w:rsidTr="00146E9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  <w:lang w:val="en-US"/>
              </w:rPr>
              <w:t>h</w:t>
            </w:r>
            <w:r w:rsidRPr="00F47B24">
              <w:rPr>
                <w:sz w:val="28"/>
                <w:szCs w:val="28"/>
                <w:vertAlign w:val="subscript"/>
              </w:rPr>
              <w:t>Х</w:t>
            </w:r>
            <w:r w:rsidRPr="00F47B24">
              <w:rPr>
                <w:sz w:val="28"/>
                <w:szCs w:val="28"/>
              </w:rPr>
              <w:t>, м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8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5</w:t>
            </w:r>
          </w:p>
        </w:tc>
        <w:tc>
          <w:tcPr>
            <w:tcW w:w="805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9</w:t>
            </w:r>
          </w:p>
        </w:tc>
        <w:tc>
          <w:tcPr>
            <w:tcW w:w="804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8</w:t>
            </w:r>
          </w:p>
        </w:tc>
        <w:tc>
          <w:tcPr>
            <w:tcW w:w="599" w:type="dxa"/>
          </w:tcPr>
          <w:p w:rsidR="00C05F2D" w:rsidRPr="00F47B24" w:rsidRDefault="00C05F2D" w:rsidP="00146E9D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</w:tr>
    </w:tbl>
    <w:p w:rsidR="00C05F2D" w:rsidRPr="00F47B24" w:rsidRDefault="00C05F2D" w:rsidP="00C05F2D">
      <w:pPr>
        <w:jc w:val="center"/>
        <w:rPr>
          <w:sz w:val="28"/>
          <w:szCs w:val="28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F2D"/>
    <w:rsid w:val="000A0D77"/>
    <w:rsid w:val="00C05F2D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F2D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F2D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2020-03-30T00:13:00Z</dcterms:created>
  <dcterms:modified xsi:type="dcterms:W3CDTF">2020-03-30T00:14:00Z</dcterms:modified>
</cp:coreProperties>
</file>